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2C" w:rsidRDefault="007555F2">
      <w:pPr>
        <w:jc w:val="center"/>
      </w:pPr>
      <w:bookmarkStart w:id="0" w:name="_GoBack"/>
      <w:bookmarkEnd w:id="0"/>
      <w:r>
        <w:rPr>
          <w:rFonts w:hint="eastAsia"/>
          <w:b/>
          <w:sz w:val="40"/>
          <w:szCs w:val="40"/>
        </w:rPr>
        <w:t>103</w:t>
      </w:r>
      <w:r>
        <w:rPr>
          <w:rFonts w:hint="eastAsia"/>
          <w:b/>
          <w:sz w:val="40"/>
          <w:szCs w:val="40"/>
        </w:rPr>
        <w:t>年度教育部全國國民中、小學資安評量項目及準備參考表</w:t>
      </w:r>
    </w:p>
    <w:p w:rsidR="00F2332C" w:rsidRDefault="007555F2">
      <w:r>
        <w:rPr>
          <w:rFonts w:hint="eastAsia"/>
          <w:color w:val="000000"/>
        </w:rPr>
        <w:t>說明：</w:t>
      </w:r>
    </w:p>
    <w:p w:rsidR="00F2332C" w:rsidRDefault="007555F2">
      <w:r>
        <w:rPr>
          <w:rFonts w:hint="eastAsia"/>
          <w:color w:val="000000"/>
        </w:rPr>
        <w:t>1.</w:t>
      </w:r>
      <w:r>
        <w:rPr>
          <w:rFonts w:hint="eastAsia"/>
          <w:color w:val="000000"/>
        </w:rPr>
        <w:t>本次資安稽核是屬於輔導性質，目的是協助學校能做到較完善的資安管理機制，以符合教育部規定，並因應個資法實施的要求。</w:t>
      </w:r>
    </w:p>
    <w:p w:rsidR="00F2332C" w:rsidRDefault="007555F2">
      <w:r>
        <w:rPr>
          <w:rFonts w:hint="eastAsia"/>
          <w:color w:val="000000"/>
        </w:rPr>
        <w:t>2.</w:t>
      </w:r>
      <w:r>
        <w:rPr>
          <w:rFonts w:hint="eastAsia"/>
          <w:color w:val="000000"/>
        </w:rPr>
        <w:t>以下請就文件規範或記錄收集相關資料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如為設定可以擷取畫面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，若是沒有相關客觀證據，訪視團隊將提出改善建議。</w:t>
      </w:r>
    </w:p>
    <w:p w:rsidR="00F2332C" w:rsidRDefault="007555F2">
      <w:r>
        <w:rPr>
          <w:rFonts w:hint="eastAsia"/>
          <w:color w:val="000000"/>
        </w:rPr>
        <w:t>3.</w:t>
      </w:r>
      <w:r>
        <w:rPr>
          <w:rFonts w:hint="eastAsia"/>
          <w:color w:val="000000"/>
        </w:rPr>
        <w:t>以下所提出之資料或客觀證據僅作為參考，若有其他相關資訊可以盡量收集，由線上審查或訪視人員判斷是否足夠。</w:t>
      </w:r>
    </w:p>
    <w:p w:rsidR="00F2332C" w:rsidRDefault="007555F2">
      <w:r>
        <w:rPr>
          <w:rFonts w:hint="eastAsia"/>
          <w:color w:val="000000"/>
        </w:rPr>
        <w:t>4.</w:t>
      </w:r>
      <w:r>
        <w:rPr>
          <w:rFonts w:hint="eastAsia"/>
          <w:color w:val="000000"/>
        </w:rPr>
        <w:t>每一項目準備資料或客觀證據需先轉成</w:t>
      </w:r>
      <w:r>
        <w:rPr>
          <w:rFonts w:hint="eastAsia"/>
          <w:color w:val="000000"/>
        </w:rPr>
        <w:t>PDF</w:t>
      </w:r>
      <w:r>
        <w:rPr>
          <w:rFonts w:hint="eastAsia"/>
          <w:color w:val="000000"/>
        </w:rPr>
        <w:t>格式，單檔大小限制為「</w:t>
      </w:r>
      <w:r>
        <w:rPr>
          <w:rFonts w:hint="eastAsia"/>
          <w:color w:val="000000"/>
        </w:rPr>
        <w:t>3Mb</w:t>
      </w:r>
      <w:r>
        <w:rPr>
          <w:rFonts w:hint="eastAsia"/>
          <w:color w:val="000000"/>
        </w:rPr>
        <w:t>」，如資料為照片請先貼至</w:t>
      </w:r>
      <w:r>
        <w:rPr>
          <w:rFonts w:hint="eastAsia"/>
          <w:color w:val="000000"/>
        </w:rPr>
        <w:t>word</w:t>
      </w:r>
      <w:r>
        <w:rPr>
          <w:rFonts w:hint="eastAsia"/>
          <w:color w:val="000000"/>
        </w:rPr>
        <w:t>中加上說明後再轉成</w:t>
      </w:r>
      <w:r>
        <w:rPr>
          <w:rFonts w:hint="eastAsia"/>
          <w:color w:val="000000"/>
        </w:rPr>
        <w:t>PDF</w:t>
      </w:r>
      <w:r>
        <w:rPr>
          <w:rFonts w:hint="eastAsia"/>
          <w:color w:val="000000"/>
        </w:rPr>
        <w:t>檔案。</w:t>
      </w:r>
    </w:p>
    <w:p w:rsidR="00F2332C" w:rsidRDefault="007555F2">
      <w:r>
        <w:rPr>
          <w:rFonts w:hint="eastAsia"/>
          <w:color w:val="000000"/>
        </w:rPr>
        <w:t>5.</w:t>
      </w:r>
      <w:r>
        <w:rPr>
          <w:rFonts w:hint="eastAsia"/>
          <w:color w:val="000000"/>
        </w:rPr>
        <w:t>每個檢查項目之子項目限上傳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個</w:t>
      </w:r>
      <w:r>
        <w:rPr>
          <w:rFonts w:hint="eastAsia"/>
          <w:color w:val="000000"/>
        </w:rPr>
        <w:t>PDF</w:t>
      </w:r>
      <w:r>
        <w:rPr>
          <w:rFonts w:hint="eastAsia"/>
          <w:color w:val="000000"/>
        </w:rPr>
        <w:t>檔供審查時使用。</w:t>
      </w:r>
    </w:p>
    <w:p w:rsidR="00F2332C" w:rsidRDefault="007555F2">
      <w:r>
        <w:rPr>
          <w:rFonts w:hint="eastAsia"/>
          <w:color w:val="000000"/>
        </w:rPr>
        <w:t>6.</w:t>
      </w:r>
      <w:r>
        <w:rPr>
          <w:rFonts w:hint="eastAsia"/>
          <w:color w:val="000000"/>
        </w:rPr>
        <w:t>填報網站為「教育部全國國中小學資訊安全管理系統」網址</w:t>
      </w:r>
      <w:r>
        <w:rPr>
          <w:rFonts w:hint="eastAsia"/>
          <w:color w:val="000000"/>
        </w:rPr>
        <w:t>http://isas.moe.edu.tw (</w:t>
      </w:r>
      <w:r>
        <w:rPr>
          <w:rFonts w:hint="eastAsia"/>
          <w:color w:val="000000"/>
        </w:rPr>
        <w:t>測試平台</w:t>
      </w:r>
      <w:r>
        <w:rPr>
          <w:rFonts w:hint="eastAsia"/>
          <w:color w:val="000000"/>
        </w:rPr>
        <w:t>http://isas.test.ntpc.edu.tw )</w:t>
      </w:r>
      <w:r>
        <w:rPr>
          <w:rFonts w:hint="eastAsia"/>
          <w:color w:val="000000"/>
        </w:rPr>
        <w:t>，請以各縣市</w:t>
      </w:r>
      <w:r>
        <w:rPr>
          <w:rFonts w:hint="eastAsia"/>
          <w:color w:val="000000"/>
        </w:rPr>
        <w:t>OpenID</w:t>
      </w:r>
      <w:r>
        <w:rPr>
          <w:rFonts w:hint="eastAsia"/>
          <w:color w:val="000000"/>
        </w:rPr>
        <w:t>帳號、密碼登入</w:t>
      </w:r>
      <w:r>
        <w:rPr>
          <w:rFonts w:hint="eastAsia"/>
          <w:color w:val="000000"/>
        </w:rPr>
        <w:t>。</w:t>
      </w:r>
    </w:p>
    <w:tbl>
      <w:tblPr>
        <w:tblW w:w="0" w:type="auto"/>
        <w:jc w:val="center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4" w:space="0" w:color="auto"/>
          <w:insideV w:val="single" w:sz="4" w:space="0" w:color="auto"/>
        </w:tblBorders>
        <w:tblCellMar>
          <w:left w:w="109" w:type="dxa"/>
          <w:right w:w="109" w:type="dxa"/>
        </w:tblCellMar>
        <w:tblLook w:val="01E0" w:firstRow="1" w:lastRow="1" w:firstColumn="1" w:lastColumn="1" w:noHBand="0" w:noVBand="0"/>
      </w:tblPr>
      <w:tblGrid>
        <w:gridCol w:w="850"/>
        <w:gridCol w:w="6804"/>
        <w:gridCol w:w="850"/>
        <w:gridCol w:w="1701"/>
        <w:gridCol w:w="3969"/>
      </w:tblGrid>
      <w:tr w:rsidR="00F2332C">
        <w:trPr>
          <w:jc w:val="center"/>
        </w:trPr>
        <w:tc>
          <w:tcPr>
            <w:tcW w:w="850" w:type="dxa"/>
            <w:shd w:val="clear" w:color="auto" w:fill="FFFF00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題號</w:t>
            </w:r>
          </w:p>
        </w:tc>
        <w:tc>
          <w:tcPr>
            <w:tcW w:w="6804" w:type="dxa"/>
            <w:shd w:val="clear" w:color="auto" w:fill="FFFF00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評量項目</w:t>
            </w:r>
          </w:p>
        </w:tc>
        <w:tc>
          <w:tcPr>
            <w:tcW w:w="850" w:type="dxa"/>
            <w:shd w:val="clear" w:color="auto" w:fill="FFFF00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佔分</w:t>
            </w:r>
          </w:p>
        </w:tc>
        <w:tc>
          <w:tcPr>
            <w:tcW w:w="1701" w:type="dxa"/>
            <w:shd w:val="clear" w:color="auto" w:fill="FFFF00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自評項</w:t>
            </w:r>
          </w:p>
        </w:tc>
        <w:tc>
          <w:tcPr>
            <w:tcW w:w="3969" w:type="dxa"/>
            <w:shd w:val="clear" w:color="auto" w:fill="FFFF00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準備資料或客觀證據</w:t>
            </w:r>
          </w:p>
        </w:tc>
      </w:tr>
      <w:tr w:rsidR="00F2332C">
        <w:trPr>
          <w:jc w:val="center"/>
        </w:trPr>
        <w:tc>
          <w:tcPr>
            <w:tcW w:w="0" w:type="auto"/>
            <w:gridSpan w:val="5"/>
            <w:shd w:val="clear" w:color="auto" w:fill="C2E0FE"/>
          </w:tcPr>
          <w:p w:rsidR="00F2332C" w:rsidRDefault="007555F2">
            <w:r>
              <w:rPr>
                <w:rFonts w:hint="eastAsia"/>
                <w:color w:val="000000"/>
              </w:rPr>
              <w:t>一、資通安全管理規範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01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訂定學校資通安全管理規範且經校長簽核及公告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學校資通安全管理規範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校長核可簽核記錄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公告記錄</w:t>
            </w:r>
          </w:p>
        </w:tc>
      </w:tr>
      <w:tr w:rsidR="00F2332C">
        <w:trPr>
          <w:jc w:val="center"/>
        </w:trPr>
        <w:tc>
          <w:tcPr>
            <w:tcW w:w="0" w:type="auto"/>
            <w:gridSpan w:val="5"/>
            <w:shd w:val="clear" w:color="auto" w:fill="C2E0FE"/>
          </w:tcPr>
          <w:p w:rsidR="00F2332C" w:rsidRDefault="007555F2">
            <w:r>
              <w:rPr>
                <w:rFonts w:hint="eastAsia"/>
                <w:color w:val="000000"/>
              </w:rPr>
              <w:t>二、網路安全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02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【網路控制措施】</w:t>
            </w:r>
          </w:p>
          <w:p w:rsidR="00F2332C" w:rsidRDefault="007555F2">
            <w:r>
              <w:rPr>
                <w:rFonts w:hint="eastAsia"/>
                <w:color w:val="000000"/>
              </w:rPr>
              <w:t>(1)</w:t>
            </w:r>
            <w:r>
              <w:rPr>
                <w:rFonts w:hint="eastAsia"/>
                <w:color w:val="000000"/>
              </w:rPr>
              <w:t>與外界連線，應僅限於經由教育局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處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網路管理單位之管控，以符合一致性與單一性之安全要求。</w:t>
            </w:r>
          </w:p>
          <w:p w:rsidR="00F2332C" w:rsidRDefault="007555F2">
            <w:r>
              <w:rPr>
                <w:rFonts w:hint="eastAsia"/>
                <w:color w:val="000000"/>
              </w:rPr>
              <w:t>(2)</w:t>
            </w:r>
            <w:r>
              <w:rPr>
                <w:rFonts w:hint="eastAsia"/>
                <w:color w:val="000000"/>
              </w:rPr>
              <w:t>宜依業務性質之不同，區分不同內部網路網段，例如：教學、行政、宿網等，以降低未經授權存取之風險。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邏輯網路架構圖，及業務與網段對應資料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03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【網路控制措施】</w:t>
            </w:r>
          </w:p>
          <w:p w:rsidR="00F2332C" w:rsidRDefault="007555F2">
            <w:r>
              <w:rPr>
                <w:rFonts w:hint="eastAsia"/>
                <w:color w:val="000000"/>
              </w:rPr>
              <w:t>應禁止以私人架設網路（如：電話線、</w:t>
            </w:r>
            <w:r>
              <w:rPr>
                <w:rFonts w:hint="eastAsia"/>
                <w:color w:val="000000"/>
              </w:rPr>
              <w:t>2G</w:t>
            </w:r>
            <w:r>
              <w:rPr>
                <w:rFonts w:hint="eastAsia"/>
                <w:color w:val="000000"/>
              </w:rPr>
              <w:t>或</w:t>
            </w:r>
            <w:r>
              <w:rPr>
                <w:rFonts w:hint="eastAsia"/>
                <w:color w:val="000000"/>
              </w:rPr>
              <w:t>3G</w:t>
            </w:r>
            <w:r>
              <w:rPr>
                <w:rFonts w:hint="eastAsia"/>
                <w:color w:val="000000"/>
              </w:rPr>
              <w:t>網路等）連結機房內之主機電腦或網路設備。</w:t>
            </w:r>
          </w:p>
          <w:p w:rsidR="00F2332C" w:rsidRDefault="00F2332C"/>
          <w:p w:rsidR="00F2332C" w:rsidRDefault="007555F2">
            <w:r>
              <w:rPr>
                <w:rFonts w:hint="eastAsia"/>
                <w:color w:val="000000"/>
              </w:rPr>
              <w:t>【無線網路存取】</w:t>
            </w:r>
          </w:p>
          <w:p w:rsidR="00F2332C" w:rsidRDefault="007555F2">
            <w:r>
              <w:rPr>
                <w:rFonts w:hint="eastAsia"/>
                <w:color w:val="000000"/>
              </w:rPr>
              <w:t>應禁止使用者私自將無線網路存取設備介接至校園網路；若有介接之必要應經權責管理人員同意並設定帳號通行碼或加密金</w:t>
            </w:r>
            <w:r>
              <w:rPr>
                <w:rFonts w:hint="eastAsia"/>
                <w:color w:val="000000"/>
              </w:rPr>
              <w:lastRenderedPageBreak/>
              <w:t>鑰以防未經許可之盜用。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lastRenderedPageBreak/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校園網路使用管理規範及其公告畫面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lastRenderedPageBreak/>
              <w:t>04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【網路控制措施】</w:t>
            </w:r>
          </w:p>
          <w:p w:rsidR="00F2332C" w:rsidRDefault="007555F2">
            <w:r>
              <w:rPr>
                <w:rFonts w:hint="eastAsia"/>
                <w:color w:val="000000"/>
              </w:rPr>
              <w:t>對於開放提供外部使用者或廠商存取之服務，必須限制使用者之來源</w:t>
            </w:r>
            <w:r>
              <w:rPr>
                <w:rFonts w:hint="eastAsia"/>
                <w:color w:val="000000"/>
              </w:rPr>
              <w:t>IP</w:t>
            </w:r>
            <w:r>
              <w:rPr>
                <w:rFonts w:hint="eastAsia"/>
                <w:color w:val="000000"/>
              </w:rPr>
              <w:t>及網路連線埠</w:t>
            </w:r>
            <w:r>
              <w:rPr>
                <w:rFonts w:hint="eastAsia"/>
                <w:color w:val="000000"/>
              </w:rPr>
              <w:t>(Port)</w:t>
            </w:r>
            <w:r>
              <w:rPr>
                <w:rFonts w:hint="eastAsia"/>
                <w:color w:val="000000"/>
              </w:rPr>
              <w:t>，以確保安全。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不適用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遠端連線作業設定畫面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05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【無線網路存取】</w:t>
            </w:r>
          </w:p>
          <w:p w:rsidR="00F2332C" w:rsidRDefault="007555F2">
            <w:r>
              <w:rPr>
                <w:rFonts w:hint="eastAsia"/>
                <w:color w:val="000000"/>
              </w:rPr>
              <w:t>校園內應提供無線網路存取服務，並採取適當安全管控措施：</w:t>
            </w:r>
          </w:p>
          <w:p w:rsidR="00F2332C" w:rsidRDefault="00F2332C"/>
          <w:p w:rsidR="00F2332C" w:rsidRDefault="007555F2">
            <w:r>
              <w:rPr>
                <w:rFonts w:hint="eastAsia"/>
                <w:color w:val="000000"/>
              </w:rPr>
              <w:t>(1)</w:t>
            </w:r>
            <w:r>
              <w:rPr>
                <w:rFonts w:hint="eastAsia"/>
                <w:color w:val="000000"/>
              </w:rPr>
              <w:t>專供行政使用之無線網路熱點建議設定加密金鑰防護，並避免使用開放之無線網路存取重要資訊系統及處理敏感性資料。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不適用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加密金鑰設定畫面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06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(2)</w:t>
            </w:r>
            <w:r>
              <w:rPr>
                <w:rFonts w:hint="eastAsia"/>
                <w:color w:val="000000"/>
              </w:rPr>
              <w:t>於教學區域、會議室等場所佈建之無線網路熱點應具有使用者身分認證機制，並經由校園無線路漫遊服務系統提供外校來賓使用。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不適用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帳號通行碼登入畫面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07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(3)</w:t>
            </w:r>
            <w:r>
              <w:rPr>
                <w:rFonts w:hint="eastAsia"/>
                <w:color w:val="000000"/>
              </w:rPr>
              <w:t>專供師生教學活動使用之無線網路熱點，若採用其他管理方式確有不便時，應採取限定開放時間及限制開放區域等管理措施，減少遭受不當利用之機會。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不適用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教學使用之無線網路管理規定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08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(4)</w:t>
            </w:r>
            <w:r>
              <w:rPr>
                <w:rFonts w:hint="eastAsia"/>
                <w:color w:val="000000"/>
              </w:rPr>
              <w:t>開放校外人士出入之公共空間可視需要提供民眾無線上網服務，其網段應與校園網路隔離，或委由網路服務業者提供。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不適用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邏輯網路架構圖，及業務與網段對應資料</w:t>
            </w:r>
          </w:p>
        </w:tc>
      </w:tr>
      <w:tr w:rsidR="00F2332C">
        <w:trPr>
          <w:jc w:val="center"/>
        </w:trPr>
        <w:tc>
          <w:tcPr>
            <w:tcW w:w="0" w:type="auto"/>
            <w:gridSpan w:val="5"/>
            <w:shd w:val="clear" w:color="auto" w:fill="C2E0FE"/>
          </w:tcPr>
          <w:p w:rsidR="00F2332C" w:rsidRDefault="007555F2">
            <w:r>
              <w:rPr>
                <w:rFonts w:hint="eastAsia"/>
                <w:color w:val="000000"/>
              </w:rPr>
              <w:t>三、系統安全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09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【設備區隔】</w:t>
            </w:r>
          </w:p>
          <w:p w:rsidR="00F2332C" w:rsidRDefault="007555F2">
            <w:r>
              <w:rPr>
                <w:rFonts w:hint="eastAsia"/>
                <w:color w:val="000000"/>
              </w:rPr>
              <w:t>伺服器主機可依個別應用系統之需要，設置專屬主機，以避免未經授權之存取，例如網路服務主機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電子郵件、網站主機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、教學系統主機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例如隨選視訊主機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等。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不適用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設備或機櫃有標示該專屬電腦名稱的照片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【對抗惡意軟體、隱密通道及特洛依木馬程式】</w:t>
            </w:r>
          </w:p>
          <w:p w:rsidR="00F2332C" w:rsidRDefault="007555F2">
            <w:r>
              <w:rPr>
                <w:rFonts w:hint="eastAsia"/>
                <w:color w:val="000000"/>
              </w:rPr>
              <w:t>個人電腦應：</w:t>
            </w:r>
          </w:p>
          <w:p w:rsidR="00F2332C" w:rsidRDefault="007555F2">
            <w:r>
              <w:rPr>
                <w:rFonts w:hint="eastAsia"/>
                <w:color w:val="000000"/>
              </w:rPr>
              <w:t>(1)</w:t>
            </w:r>
            <w:r>
              <w:rPr>
                <w:rFonts w:hint="eastAsia"/>
                <w:color w:val="000000"/>
              </w:rPr>
              <w:t>裝置防毒軟體，將軟體設定為自動定期更新病毒碼；或由伺服器端進行病毒碼更新的管理。</w:t>
            </w:r>
          </w:p>
          <w:p w:rsidR="00F2332C" w:rsidRDefault="007555F2">
            <w:r>
              <w:rPr>
                <w:rFonts w:hint="eastAsia"/>
                <w:color w:val="000000"/>
              </w:rPr>
              <w:lastRenderedPageBreak/>
              <w:t>(2)</w:t>
            </w:r>
            <w:r>
              <w:rPr>
                <w:rFonts w:hint="eastAsia"/>
                <w:color w:val="000000"/>
              </w:rPr>
              <w:t>作業系統及軟體應定期更新，以防範系統漏洞。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lastRenderedPageBreak/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部分符合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至少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位行政人員的個人電腦設定畫面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lastRenderedPageBreak/>
              <w:t>11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【對抗惡意軟體、隱密通道及特洛依木馬程式】</w:t>
            </w:r>
          </w:p>
          <w:p w:rsidR="00F2332C" w:rsidRDefault="007555F2">
            <w:r>
              <w:rPr>
                <w:rFonts w:hint="eastAsia"/>
                <w:color w:val="000000"/>
              </w:rPr>
              <w:t>個人電腦所使用的軟體應有授權。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軟體授權證明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【對抗惡意軟體、隱密通道及特洛依木馬程式】</w:t>
            </w:r>
          </w:p>
          <w:p w:rsidR="00F2332C" w:rsidRDefault="007555F2">
            <w:r>
              <w:rPr>
                <w:rFonts w:hint="eastAsia"/>
                <w:color w:val="000000"/>
              </w:rPr>
              <w:t>新伺服器系統啟用前，應執行相關程序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如：確認適合該作業系統之掃毒工具、預設通行碼更新、系統更新等，並記錄於啟用與報廢紀錄單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，以防範可能隱藏的病毒或後門程式。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不適用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簽核後的【文件編號</w:t>
            </w:r>
            <w:r>
              <w:rPr>
                <w:rFonts w:hint="eastAsia"/>
                <w:color w:val="000000"/>
              </w:rPr>
              <w:t>A-1</w:t>
            </w:r>
            <w:r>
              <w:rPr>
                <w:rFonts w:hint="eastAsia"/>
                <w:color w:val="000000"/>
              </w:rPr>
              <w:t>】啟用與報廢紀錄單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【桌面淨空與螢幕淨空政策】</w:t>
            </w:r>
          </w:p>
          <w:p w:rsidR="00F2332C" w:rsidRDefault="007555F2">
            <w:r>
              <w:rPr>
                <w:rFonts w:hint="eastAsia"/>
                <w:color w:val="000000"/>
              </w:rPr>
              <w:t>個人電腦辦公桌面應避免存放機敏性文件，結束工作時，應將其所經辦或使用具有機密或敏感特性的資料（如公文、學籍資料等）妥善存放。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至少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位行政人員辦公桌面照片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【桌面淨空與螢幕淨空政策】</w:t>
            </w:r>
          </w:p>
          <w:p w:rsidR="00F2332C" w:rsidRDefault="007555F2">
            <w:r>
              <w:rPr>
                <w:rFonts w:hint="eastAsia"/>
                <w:color w:val="000000"/>
              </w:rPr>
              <w:t>當個人電腦或終端機不使用時，應使用鍵盤鎖或其他控管措施保護個人電腦及終端機安全，個人電腦應設定螢幕保護機制。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管控措施畫面（如：鍵盤鎖、螢幕保護晝面等）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【資料備份】</w:t>
            </w:r>
          </w:p>
          <w:p w:rsidR="00F2332C" w:rsidRDefault="007555F2">
            <w:r>
              <w:rPr>
                <w:rFonts w:hint="eastAsia"/>
                <w:color w:val="000000"/>
              </w:rPr>
              <w:t>系統管理人員需針對學校重要電腦系統及資料（如</w:t>
            </w:r>
            <w:r>
              <w:rPr>
                <w:rFonts w:hint="eastAsia"/>
                <w:color w:val="000000"/>
              </w:rPr>
              <w:t>:</w:t>
            </w:r>
            <w:r>
              <w:rPr>
                <w:rFonts w:hint="eastAsia"/>
                <w:color w:val="000000"/>
              </w:rPr>
              <w:t>系統檔案、網站、資料庫等）應每週至少進行一次備份工作；建議使用設備執行異地備份或使用光碟、隨身碟或外接式硬碟執行異地存放。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不適用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備份工作相關記錄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【資料備份】</w:t>
            </w:r>
          </w:p>
          <w:p w:rsidR="00F2332C" w:rsidRDefault="007555F2">
            <w:r>
              <w:rPr>
                <w:rFonts w:hint="eastAsia"/>
                <w:color w:val="000000"/>
              </w:rPr>
              <w:t>每年應定期檢查備份資料之可用性與完整性。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不適用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檢查備份資料之可用性與完整性的畫面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【資訊工作日誌】</w:t>
            </w:r>
          </w:p>
          <w:p w:rsidR="00F2332C" w:rsidRDefault="007555F2">
            <w:r>
              <w:rPr>
                <w:rFonts w:hint="eastAsia"/>
                <w:color w:val="000000"/>
              </w:rPr>
              <w:t>系統管理人員需針對重要電腦系統進行檢查、維護、更新等動作時，應針對這些活動填寫日誌予以紀錄，作為未來需要時之查核。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不適用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簽核後的【文件編號</w:t>
            </w:r>
            <w:r>
              <w:rPr>
                <w:rFonts w:hint="eastAsia"/>
                <w:color w:val="000000"/>
              </w:rPr>
              <w:t>A-2</w:t>
            </w:r>
            <w:r>
              <w:rPr>
                <w:rFonts w:hint="eastAsia"/>
                <w:color w:val="000000"/>
              </w:rPr>
              <w:t>】資訊工作日誌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【資訊工作日誌】</w:t>
            </w:r>
          </w:p>
          <w:p w:rsidR="00F2332C" w:rsidRDefault="007555F2">
            <w:r>
              <w:rPr>
                <w:rFonts w:hint="eastAsia"/>
                <w:color w:val="000000"/>
              </w:rPr>
              <w:lastRenderedPageBreak/>
              <w:t>系統管理人員應至少每季執行一次校時。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lastRenderedPageBreak/>
              <w:t>1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lastRenderedPageBreak/>
              <w:t>不符合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不適用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lastRenderedPageBreak/>
              <w:t>系統校時畫面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lastRenderedPageBreak/>
              <w:t>19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【資訊存取限制】</w:t>
            </w:r>
          </w:p>
          <w:p w:rsidR="00F2332C" w:rsidRDefault="007555F2">
            <w:r>
              <w:rPr>
                <w:rFonts w:hint="eastAsia"/>
                <w:color w:val="000000"/>
              </w:rPr>
              <w:t>共用的個人電腦（如：電腦教室電腦、教師休息室電腦等）應以特定功能為目的，並設定特定安全管控機制（如：限制從網路非法下載檔案行為、限制自行安裝軟體行為、限制特定資料的存取等）。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「安全管控機制」的設定畫面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【使用者註冊】</w:t>
            </w:r>
          </w:p>
          <w:p w:rsidR="00F2332C" w:rsidRDefault="007555F2">
            <w:r>
              <w:rPr>
                <w:rFonts w:hint="eastAsia"/>
                <w:color w:val="000000"/>
              </w:rPr>
              <w:t>人員報到或離退職應會辦電腦系統帳號管理人員，執行電腦系統的使用者註冊及註銷程序，透過該註冊及註銷程序來控制使用者資訊服務的存取，該作業應包括以下內容：</w:t>
            </w:r>
          </w:p>
          <w:p w:rsidR="00F2332C" w:rsidRDefault="007555F2">
            <w:r>
              <w:rPr>
                <w:rFonts w:hint="eastAsia"/>
                <w:color w:val="000000"/>
              </w:rPr>
              <w:t>(1)</w:t>
            </w:r>
            <w:r>
              <w:rPr>
                <w:rFonts w:hint="eastAsia"/>
                <w:color w:val="000000"/>
              </w:rPr>
              <w:t>使用唯一的使用者帳號。</w:t>
            </w:r>
          </w:p>
          <w:p w:rsidR="00F2332C" w:rsidRDefault="007555F2">
            <w:r>
              <w:rPr>
                <w:rFonts w:hint="eastAsia"/>
                <w:color w:val="000000"/>
              </w:rPr>
              <w:t>(2)</w:t>
            </w:r>
            <w:r>
              <w:rPr>
                <w:rFonts w:hint="eastAsia"/>
                <w:color w:val="000000"/>
              </w:rPr>
              <w:t>檢查使用者是否經過系統管理單位之授權使用資訊系統或服務。</w:t>
            </w:r>
          </w:p>
          <w:p w:rsidR="00F2332C" w:rsidRDefault="007555F2">
            <w:r>
              <w:rPr>
                <w:rFonts w:hint="eastAsia"/>
                <w:color w:val="000000"/>
              </w:rPr>
              <w:t>(3)</w:t>
            </w:r>
            <w:r>
              <w:rPr>
                <w:rFonts w:hint="eastAsia"/>
                <w:color w:val="000000"/>
              </w:rPr>
              <w:t>保存一份包含所有帳號註冊的記錄。</w:t>
            </w:r>
          </w:p>
          <w:p w:rsidR="00F2332C" w:rsidRDefault="007555F2">
            <w:r>
              <w:rPr>
                <w:rFonts w:hint="eastAsia"/>
                <w:color w:val="000000"/>
              </w:rPr>
              <w:t>(4)</w:t>
            </w:r>
            <w:r>
              <w:rPr>
                <w:rFonts w:hint="eastAsia"/>
                <w:color w:val="000000"/>
              </w:rPr>
              <w:t>使用者調職或離職後，應移除其帳號的存取權限。</w:t>
            </w:r>
          </w:p>
          <w:p w:rsidR="00F2332C" w:rsidRDefault="007555F2">
            <w:r>
              <w:rPr>
                <w:rFonts w:hint="eastAsia"/>
                <w:color w:val="000000"/>
              </w:rPr>
              <w:t>(5)</w:t>
            </w:r>
            <w:r>
              <w:rPr>
                <w:rFonts w:hint="eastAsia"/>
                <w:color w:val="000000"/>
              </w:rPr>
              <w:t>每學期應檢查使用者帳號，以確保帳號的有效性。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簽核後的【文件編號</w:t>
            </w:r>
            <w:r>
              <w:rPr>
                <w:rFonts w:hint="eastAsia"/>
                <w:color w:val="000000"/>
              </w:rPr>
              <w:t>A-3</w:t>
            </w:r>
            <w:r>
              <w:rPr>
                <w:rFonts w:hint="eastAsia"/>
                <w:color w:val="000000"/>
              </w:rPr>
              <w:t>】帳號申請單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【特權管理】</w:t>
            </w:r>
          </w:p>
          <w:p w:rsidR="00F2332C" w:rsidRDefault="007555F2">
            <w:r>
              <w:rPr>
                <w:rFonts w:hint="eastAsia"/>
                <w:color w:val="000000"/>
              </w:rPr>
              <w:t>電腦與網路系統資訊具有存取特權人員清單、及其所持有的權限說明，應予以文件化記錄。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簽核後的【文件編號</w:t>
            </w:r>
            <w:r>
              <w:rPr>
                <w:rFonts w:hint="eastAsia"/>
                <w:color w:val="000000"/>
              </w:rPr>
              <w:t>A-4</w:t>
            </w:r>
            <w:r>
              <w:rPr>
                <w:rFonts w:hint="eastAsia"/>
                <w:color w:val="000000"/>
              </w:rPr>
              <w:t>】系統特權帳號清單，或校務行政系統模組權限設定畫面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【通行碼（</w:t>
            </w:r>
            <w:r>
              <w:rPr>
                <w:rFonts w:hint="eastAsia"/>
                <w:color w:val="000000"/>
              </w:rPr>
              <w:t>Password</w:t>
            </w:r>
            <w:r>
              <w:rPr>
                <w:rFonts w:hint="eastAsia"/>
                <w:color w:val="000000"/>
              </w:rPr>
              <w:t>）之使用】</w:t>
            </w:r>
          </w:p>
          <w:p w:rsidR="00F2332C" w:rsidRDefault="007555F2">
            <w:r>
              <w:rPr>
                <w:rFonts w:hint="eastAsia"/>
                <w:color w:val="000000"/>
              </w:rPr>
              <w:t>管制使用者第一次登入系統時，必須立即更改預設通行碼，預設通行碼應設定有效期限。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更改預設通行碼的畫面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【通行碼（</w:t>
            </w:r>
            <w:r>
              <w:rPr>
                <w:rFonts w:hint="eastAsia"/>
                <w:color w:val="000000"/>
              </w:rPr>
              <w:t>Password</w:t>
            </w:r>
            <w:r>
              <w:rPr>
                <w:rFonts w:hint="eastAsia"/>
                <w:color w:val="000000"/>
              </w:rPr>
              <w:t>）之使用】</w:t>
            </w:r>
          </w:p>
          <w:p w:rsidR="00F2332C" w:rsidRDefault="007555F2">
            <w:r>
              <w:rPr>
                <w:rFonts w:hint="eastAsia"/>
                <w:color w:val="000000"/>
              </w:rPr>
              <w:t>資訊系統與服務應避免使用共用帳號及通行碼。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資訊系統與服務帳號設定畫面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【通行碼（</w:t>
            </w:r>
            <w:r>
              <w:rPr>
                <w:rFonts w:hint="eastAsia"/>
                <w:color w:val="000000"/>
              </w:rPr>
              <w:t>Password</w:t>
            </w:r>
            <w:r>
              <w:rPr>
                <w:rFonts w:hint="eastAsia"/>
                <w:color w:val="000000"/>
              </w:rPr>
              <w:t>）之使用】</w:t>
            </w:r>
          </w:p>
          <w:p w:rsidR="00F2332C" w:rsidRDefault="007555F2">
            <w:r>
              <w:rPr>
                <w:rFonts w:hint="eastAsia"/>
                <w:color w:val="000000"/>
              </w:rPr>
              <w:t>由學校發佈通行碼制定與使用規則給使用者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參考優質通行碼設定原則與使用原則文件，文件編號：</w:t>
            </w:r>
            <w:r>
              <w:rPr>
                <w:rFonts w:hint="eastAsia"/>
                <w:color w:val="000000"/>
              </w:rPr>
              <w:t>A-5)</w:t>
            </w:r>
            <w:r>
              <w:rPr>
                <w:rFonts w:hint="eastAsia"/>
                <w:color w:val="000000"/>
              </w:rPr>
              <w:t>，內容應包含以下各項：</w:t>
            </w:r>
          </w:p>
          <w:p w:rsidR="00F2332C" w:rsidRDefault="007555F2">
            <w:r>
              <w:rPr>
                <w:rFonts w:hint="eastAsia"/>
                <w:color w:val="000000"/>
              </w:rPr>
              <w:t>①使用者應該對其個人所持有通行碼盡保密責任。</w:t>
            </w:r>
          </w:p>
          <w:p w:rsidR="00F2332C" w:rsidRDefault="007555F2">
            <w:r>
              <w:rPr>
                <w:rFonts w:hint="eastAsia"/>
                <w:color w:val="000000"/>
              </w:rPr>
              <w:t>②要求使用者的通行碼設定，應該包含英文字及數字，長度為</w:t>
            </w: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碼（含）以上。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部分符合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使用者通行碼的設定畫面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【通報安全事件與處理】</w:t>
            </w:r>
          </w:p>
          <w:p w:rsidR="00F2332C" w:rsidRDefault="007555F2">
            <w:r>
              <w:rPr>
                <w:rFonts w:hint="eastAsia"/>
                <w:color w:val="000000"/>
              </w:rPr>
              <w:t>建立資訊安全事件（包括：任何來自網路的駭客攻擊、病毒感染、垃圾郵件、資料或網頁遭竄改、以及通訊中斷等）通報程序，通報程序包括學校內部通報，以及學校向教育機構通報平台通報。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填寫後的【文件編號</w:t>
            </w:r>
            <w:r>
              <w:rPr>
                <w:rFonts w:hint="eastAsia"/>
                <w:color w:val="000000"/>
              </w:rPr>
              <w:t>A-6</w:t>
            </w:r>
            <w:r>
              <w:rPr>
                <w:rFonts w:hint="eastAsia"/>
                <w:color w:val="000000"/>
              </w:rPr>
              <w:t>】資安事件通報程序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【通報安全事件與處理】</w:t>
            </w:r>
          </w:p>
          <w:p w:rsidR="00F2332C" w:rsidRDefault="007555F2">
            <w:r>
              <w:rPr>
                <w:rFonts w:hint="eastAsia"/>
                <w:color w:val="000000"/>
              </w:rPr>
              <w:t>校內人員應了解通報的管道，並將資訊安全事件通報程序應公布於校園內使用電腦與網路之場所，提供使用者了解。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資安事件通報規定宣導或公告</w:t>
            </w:r>
          </w:p>
        </w:tc>
      </w:tr>
      <w:tr w:rsidR="00F2332C">
        <w:trPr>
          <w:jc w:val="center"/>
        </w:trPr>
        <w:tc>
          <w:tcPr>
            <w:tcW w:w="0" w:type="auto"/>
            <w:gridSpan w:val="5"/>
            <w:shd w:val="clear" w:color="auto" w:fill="C2E0FE"/>
          </w:tcPr>
          <w:p w:rsidR="00F2332C" w:rsidRDefault="007555F2">
            <w:r>
              <w:rPr>
                <w:rFonts w:hint="eastAsia"/>
                <w:color w:val="000000"/>
              </w:rPr>
              <w:t>四、實體安全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【設備安置及保護】</w:t>
            </w:r>
          </w:p>
          <w:p w:rsidR="00F2332C" w:rsidRDefault="007555F2">
            <w:r>
              <w:rPr>
                <w:rFonts w:hint="eastAsia"/>
                <w:color w:val="000000"/>
              </w:rPr>
              <w:t>主機機房及電腦教室宜設置偵煙、偵熱或滅火設備（氣體式滅火器），並禁止擺放易燃物或飲食。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部分符合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資訊機房偵煙、偵熱與滅火設備照片，及電腦教室使用規定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【設備安置及保護】</w:t>
            </w:r>
          </w:p>
          <w:p w:rsidR="00F2332C" w:rsidRDefault="007555F2">
            <w:r>
              <w:rPr>
                <w:rFonts w:hint="eastAsia"/>
                <w:color w:val="000000"/>
              </w:rPr>
              <w:t>主機機房及電腦教室的電源線插頭應有接地的連結或有避雷針</w:t>
            </w:r>
          </w:p>
          <w:p w:rsidR="00F2332C" w:rsidRDefault="007555F2">
            <w:r>
              <w:rPr>
                <w:rFonts w:hint="eastAsia"/>
                <w:color w:val="000000"/>
              </w:rPr>
              <w:t>等裝置，避免如雷擊事件所造成損害情況。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資訊機房空間電源箱接地、設置避雷針或凸波電源保護裝置照片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【設備安置及保護】</w:t>
            </w:r>
          </w:p>
          <w:p w:rsidR="00F2332C" w:rsidRDefault="007555F2">
            <w:r>
              <w:rPr>
                <w:rFonts w:hint="eastAsia"/>
                <w:color w:val="000000"/>
              </w:rPr>
              <w:t>主機機房及電腦教室應實施門禁管制。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資訊設備主機機房及電腦教室區域門禁照片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【溫濕度控制】</w:t>
            </w:r>
          </w:p>
          <w:p w:rsidR="00F2332C" w:rsidRDefault="007555F2">
            <w:r>
              <w:rPr>
                <w:rFonts w:hint="eastAsia"/>
                <w:color w:val="000000"/>
              </w:rPr>
              <w:t>重要的資訊設備（如：主機機房等）宜有溫濕度控制措施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溫度建議控制在</w:t>
            </w:r>
            <w:r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℃</w:t>
            </w:r>
            <w:r>
              <w:rPr>
                <w:rFonts w:hint="eastAsia"/>
                <w:color w:val="000000"/>
              </w:rPr>
              <w:t>~25</w:t>
            </w:r>
            <w:r>
              <w:rPr>
                <w:rFonts w:hint="eastAsia"/>
                <w:color w:val="000000"/>
              </w:rPr>
              <w:t>℃，濕度建議控制在相對濕度</w:t>
            </w:r>
            <w:r>
              <w:rPr>
                <w:rFonts w:hint="eastAsia"/>
                <w:color w:val="000000"/>
              </w:rPr>
              <w:t>50%R.H.~70%R.H.)</w:t>
            </w:r>
            <w:r>
              <w:rPr>
                <w:rFonts w:hint="eastAsia"/>
                <w:color w:val="000000"/>
              </w:rPr>
              <w:t>，以防止資訊設備意外損壞。機房內應有溫濕度顯示裝置，以觀察實際之溫濕度情況。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機房內溫濕度顯示裝置照片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【電源供應】</w:t>
            </w:r>
          </w:p>
          <w:p w:rsidR="00F2332C" w:rsidRDefault="007555F2">
            <w:r>
              <w:rPr>
                <w:rFonts w:hint="eastAsia"/>
                <w:color w:val="000000"/>
              </w:rPr>
              <w:t>重要的資訊設備（如主機機房）應有適當的電力保護設施，例如設置</w:t>
            </w:r>
            <w:r>
              <w:rPr>
                <w:rFonts w:hint="eastAsia"/>
                <w:color w:val="000000"/>
              </w:rPr>
              <w:t>UPS</w:t>
            </w:r>
            <w:r>
              <w:rPr>
                <w:rFonts w:hint="eastAsia"/>
                <w:color w:val="000000"/>
              </w:rPr>
              <w:t>、電源保護措施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如穩壓器、接地等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，以免斷電或過負載而造成損失，並設置緊急照明設備以作為停電照明之用。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部分符合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電力保護設施照</w:t>
            </w:r>
            <w:r>
              <w:rPr>
                <w:rFonts w:hint="eastAsia"/>
                <w:color w:val="000000"/>
              </w:rPr>
              <w:t>片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【纜線安全】</w:t>
            </w:r>
          </w:p>
          <w:p w:rsidR="00F2332C" w:rsidRDefault="007555F2">
            <w:r>
              <w:rPr>
                <w:rFonts w:hint="eastAsia"/>
                <w:color w:val="000000"/>
              </w:rPr>
              <w:t>主機機房及電腦教室內線路應考量設置保護設施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如：高架地板、線槽、套管等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部分符合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線路保護設施照片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如線槽、高架地板、套管等</w:t>
            </w:r>
            <w:r>
              <w:rPr>
                <w:rFonts w:hint="eastAsia"/>
                <w:color w:val="000000"/>
              </w:rPr>
              <w:t>)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【設備與儲存媒體之安全報廢或再使用】</w:t>
            </w:r>
          </w:p>
          <w:p w:rsidR="00F2332C" w:rsidRDefault="007555F2">
            <w:r>
              <w:rPr>
                <w:rFonts w:hint="eastAsia"/>
                <w:color w:val="000000"/>
              </w:rPr>
              <w:t>所有包括儲存媒體的設備項目，在報廢前應填寫「啟用與報廢紀錄單」，確認已將任何敏感資料和授權軟體刪除或覆寫。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簽核後的【文件編號</w:t>
            </w:r>
            <w:r>
              <w:rPr>
                <w:rFonts w:hint="eastAsia"/>
                <w:color w:val="000000"/>
              </w:rPr>
              <w:t>A-1</w:t>
            </w:r>
            <w:r>
              <w:rPr>
                <w:rFonts w:hint="eastAsia"/>
                <w:color w:val="000000"/>
              </w:rPr>
              <w:t>】啟用與報廢紀錄單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【財產攜出】</w:t>
            </w:r>
          </w:p>
          <w:p w:rsidR="00F2332C" w:rsidRDefault="007555F2">
            <w:r>
              <w:rPr>
                <w:rFonts w:hint="eastAsia"/>
                <w:color w:val="000000"/>
              </w:rPr>
              <w:t>禁止資訊設備在未經授權之情況下攜離所屬區域，若需將設備攜出，應遵守財產管理相關規定並填寫「設備進出紀錄表」。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簽核後的【文件編號</w:t>
            </w:r>
            <w:r>
              <w:rPr>
                <w:rFonts w:hint="eastAsia"/>
                <w:color w:val="000000"/>
              </w:rPr>
              <w:t>A-7</w:t>
            </w:r>
            <w:r>
              <w:rPr>
                <w:rFonts w:hint="eastAsia"/>
                <w:color w:val="000000"/>
              </w:rPr>
              <w:t>】設備進出紀錄表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【財產攜出】</w:t>
            </w:r>
          </w:p>
          <w:p w:rsidR="00F2332C" w:rsidRDefault="007555F2">
            <w:r>
              <w:rPr>
                <w:rFonts w:hint="eastAsia"/>
                <w:color w:val="000000"/>
              </w:rPr>
              <w:t>當有必要將設備移出，應檢視相關授權，並實施登記與歸還記錄。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登記歸還記錄</w:t>
            </w:r>
          </w:p>
        </w:tc>
      </w:tr>
      <w:tr w:rsidR="00F2332C">
        <w:trPr>
          <w:jc w:val="center"/>
        </w:trPr>
        <w:tc>
          <w:tcPr>
            <w:tcW w:w="0" w:type="auto"/>
            <w:gridSpan w:val="5"/>
            <w:shd w:val="clear" w:color="auto" w:fill="C2E0FE"/>
          </w:tcPr>
          <w:p w:rsidR="00F2332C" w:rsidRDefault="007555F2">
            <w:r>
              <w:rPr>
                <w:rFonts w:hint="eastAsia"/>
                <w:color w:val="000000"/>
              </w:rPr>
              <w:t>五、可攜式電腦設備與媒體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公務用可攜式電腦設備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如：筆記型電腦、平板電腦、智慧型手機等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應設定保護機制，如設定通行碼、圖形辨識、臉孔辨識或指紋辨識等。</w:t>
            </w:r>
          </w:p>
          <w:p w:rsidR="00F2332C" w:rsidRDefault="00F2332C"/>
          <w:p w:rsidR="00F2332C" w:rsidRDefault="007555F2">
            <w:r>
              <w:rPr>
                <w:rFonts w:hint="eastAsia"/>
                <w:color w:val="000000"/>
              </w:rPr>
              <w:t>公務用可攜式電腦設備應執行安全相關程序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如：掃毒、預設通行碼更新、系統更新等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，以防範可能隱藏的病毒或後門程式。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各類可攜式電腦設備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如平板、筆電、手機等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設定畫面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37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公務用可攜式儲存媒體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如：隨身碟、光碟、磁帶等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應依儲存資料的機敏性實施安全控管措施，如檔案加密儲存或將該儲存媒體存放於上鎖儲櫃或安全處所。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可攜式儲存媒體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如</w:t>
            </w:r>
            <w:r>
              <w:rPr>
                <w:rFonts w:hint="eastAsia"/>
                <w:color w:val="000000"/>
              </w:rPr>
              <w:t>USB</w:t>
            </w:r>
            <w:r>
              <w:rPr>
                <w:rFonts w:hint="eastAsia"/>
                <w:color w:val="000000"/>
              </w:rPr>
              <w:t>、光碟、外接式硬碟等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安全控管措施照片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如上鎖儲櫃照片、檔案解密畫面等</w:t>
            </w:r>
            <w:r>
              <w:rPr>
                <w:rFonts w:hint="eastAsia"/>
                <w:color w:val="000000"/>
              </w:rPr>
              <w:t>)</w:t>
            </w:r>
          </w:p>
        </w:tc>
      </w:tr>
      <w:tr w:rsidR="00F2332C">
        <w:trPr>
          <w:jc w:val="center"/>
        </w:trPr>
        <w:tc>
          <w:tcPr>
            <w:tcW w:w="0" w:type="auto"/>
            <w:gridSpan w:val="5"/>
            <w:shd w:val="clear" w:color="auto" w:fill="C2E0FE"/>
          </w:tcPr>
          <w:p w:rsidR="00F2332C" w:rsidRDefault="007555F2">
            <w:r>
              <w:rPr>
                <w:rFonts w:hint="eastAsia"/>
                <w:color w:val="000000"/>
              </w:rPr>
              <w:t>六、人員安全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【人員安全責任】</w:t>
            </w:r>
          </w:p>
          <w:p w:rsidR="00F2332C" w:rsidRDefault="007555F2">
            <w:r>
              <w:rPr>
                <w:rFonts w:hint="eastAsia"/>
                <w:color w:val="000000"/>
              </w:rPr>
              <w:t>非正式人員、約聘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僱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人員者，因業務需要，而接觸公務機密、個人權益及學校機敏資料者須填寫保密切結書。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部分符合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不適用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簽核後的【文件編號</w:t>
            </w:r>
            <w:r>
              <w:rPr>
                <w:rFonts w:hint="eastAsia"/>
                <w:color w:val="000000"/>
              </w:rPr>
              <w:t>A-8</w:t>
            </w:r>
            <w:r>
              <w:rPr>
                <w:rFonts w:hint="eastAsia"/>
                <w:color w:val="000000"/>
              </w:rPr>
              <w:t>】保密切結書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39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【資訊安全教育與訓練】</w:t>
            </w:r>
          </w:p>
          <w:p w:rsidR="00F2332C" w:rsidRDefault="007555F2">
            <w:r>
              <w:rPr>
                <w:rFonts w:hint="eastAsia"/>
                <w:color w:val="000000"/>
              </w:rPr>
              <w:t>鼓勵資安業務承辦人參加資安管理系統相關教育訓練。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資安業務承辦人受訓證明或報名資料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【資訊安全教育與訓練】</w:t>
            </w:r>
          </w:p>
          <w:p w:rsidR="00F2332C" w:rsidRDefault="007555F2">
            <w:r>
              <w:rPr>
                <w:rFonts w:hint="eastAsia"/>
                <w:color w:val="000000"/>
              </w:rPr>
              <w:t>鼓勵所有教職員參與資訊安全教育訓練或宣導活動，以提昇資訊安全認知。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學校宣導活動照片，或上課講義及簽到表</w:t>
            </w:r>
          </w:p>
        </w:tc>
      </w:tr>
      <w:tr w:rsidR="00F2332C">
        <w:trPr>
          <w:jc w:val="center"/>
        </w:trPr>
        <w:tc>
          <w:tcPr>
            <w:tcW w:w="0" w:type="auto"/>
            <w:gridSpan w:val="5"/>
            <w:shd w:val="clear" w:color="auto" w:fill="C2E0FE"/>
          </w:tcPr>
          <w:p w:rsidR="00F2332C" w:rsidRDefault="007555F2">
            <w:r>
              <w:rPr>
                <w:rFonts w:hint="eastAsia"/>
                <w:color w:val="000000"/>
              </w:rPr>
              <w:t>七、資訊業務委外管理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41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【服務委外廠商合約之安全要求】</w:t>
            </w:r>
          </w:p>
          <w:p w:rsidR="00F2332C" w:rsidRDefault="007555F2">
            <w:r>
              <w:rPr>
                <w:rFonts w:hint="eastAsia"/>
                <w:color w:val="000000"/>
              </w:rPr>
              <w:t>在資訊業務委外合約中，應訂定委外廠商的資訊安全責任及保密規定。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不適用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擷取資訊業務委外合約有資安規定部分，若無資訊業務委外合約，則第</w:t>
            </w:r>
            <w:r>
              <w:rPr>
                <w:rFonts w:hint="eastAsia"/>
                <w:color w:val="000000"/>
              </w:rPr>
              <w:t>41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42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43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44</w:t>
            </w:r>
            <w:r>
              <w:rPr>
                <w:rFonts w:hint="eastAsia"/>
                <w:color w:val="000000"/>
              </w:rPr>
              <w:t>題填選「不適用」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42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【服務委外廠商合約之安全要求】</w:t>
            </w:r>
          </w:p>
          <w:p w:rsidR="00F2332C" w:rsidRDefault="007555F2">
            <w:r>
              <w:rPr>
                <w:rFonts w:hint="eastAsia"/>
                <w:color w:val="000000"/>
              </w:rPr>
              <w:t>應要求委外廠商簽訂安全保密切結書。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不適用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簽核後的【文件編號</w:t>
            </w:r>
            <w:r>
              <w:rPr>
                <w:rFonts w:hint="eastAsia"/>
                <w:color w:val="000000"/>
              </w:rPr>
              <w:t>A-9</w:t>
            </w:r>
            <w:r>
              <w:rPr>
                <w:rFonts w:hint="eastAsia"/>
                <w:color w:val="000000"/>
              </w:rPr>
              <w:t>】服務委外單位服務暨保密切結書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委外廠商人員到校服務時，應請其簽署委外廠商人員保密切結書。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不適用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簽核後的【文件編號</w:t>
            </w:r>
            <w:r>
              <w:rPr>
                <w:rFonts w:hint="eastAsia"/>
                <w:color w:val="000000"/>
              </w:rPr>
              <w:t>A-10</w:t>
            </w:r>
            <w:r>
              <w:rPr>
                <w:rFonts w:hint="eastAsia"/>
                <w:color w:val="000000"/>
              </w:rPr>
              <w:t>】委外廠商人員保密切結書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44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委外廠商服務異動或終止時，應中止或刪除其系統上的帳號與權限。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不適用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簽核後的【文件編號</w:t>
            </w:r>
            <w:r>
              <w:rPr>
                <w:rFonts w:hint="eastAsia"/>
                <w:color w:val="000000"/>
              </w:rPr>
              <w:t>A-3</w:t>
            </w:r>
            <w:r>
              <w:rPr>
                <w:rFonts w:hint="eastAsia"/>
                <w:color w:val="000000"/>
              </w:rPr>
              <w:t>】帳號申請單</w:t>
            </w:r>
          </w:p>
        </w:tc>
      </w:tr>
      <w:tr w:rsidR="00F2332C">
        <w:trPr>
          <w:jc w:val="center"/>
        </w:trPr>
        <w:tc>
          <w:tcPr>
            <w:tcW w:w="0" w:type="auto"/>
            <w:gridSpan w:val="5"/>
            <w:shd w:val="clear" w:color="auto" w:fill="C2E0FE"/>
          </w:tcPr>
          <w:p w:rsidR="00F2332C" w:rsidRDefault="007555F2">
            <w:r>
              <w:rPr>
                <w:rFonts w:hint="eastAsia"/>
                <w:color w:val="000000"/>
              </w:rPr>
              <w:t>八、法令認知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宣導師生遵守智慧財產權、個人資料保護法及其施行細則、刑法電腦犯罪專章等相關法令規定。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學校宣導活動照片，或上課講義及簽到表</w:t>
            </w:r>
          </w:p>
        </w:tc>
      </w:tr>
      <w:tr w:rsidR="00F2332C">
        <w:trPr>
          <w:jc w:val="center"/>
        </w:trPr>
        <w:tc>
          <w:tcPr>
            <w:tcW w:w="0" w:type="auto"/>
            <w:gridSpan w:val="5"/>
            <w:shd w:val="clear" w:color="auto" w:fill="C2E0FE"/>
          </w:tcPr>
          <w:p w:rsidR="00F2332C" w:rsidRDefault="007555F2">
            <w:r>
              <w:rPr>
                <w:rFonts w:hint="eastAsia"/>
                <w:color w:val="000000"/>
              </w:rPr>
              <w:t>九、個人資料保護法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46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【規劃】</w:t>
            </w:r>
          </w:p>
          <w:p w:rsidR="00F2332C" w:rsidRDefault="007555F2">
            <w:r>
              <w:rPr>
                <w:rFonts w:hint="eastAsia"/>
                <w:color w:val="000000"/>
              </w:rPr>
              <w:t>建立個人資料保護管理政策。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個人資料保護管理政策及校長核可簽核記錄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47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【界定個人資料之範圍】</w:t>
            </w:r>
          </w:p>
          <w:p w:rsidR="00F2332C" w:rsidRDefault="007555F2">
            <w:r>
              <w:rPr>
                <w:rFonts w:hint="eastAsia"/>
                <w:color w:val="000000"/>
              </w:rPr>
              <w:t>進行個人資料盤點後，建立「個人資料檔案清冊」，並依個資法規定於網站公布個人資料檔案大綱。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「個人資料檔案大綱」網站公布畫面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48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【個人資料蒐集、處理及利用之內部管理程序】</w:t>
            </w:r>
          </w:p>
          <w:p w:rsidR="00F2332C" w:rsidRDefault="007555F2">
            <w:r>
              <w:rPr>
                <w:rFonts w:hint="eastAsia"/>
                <w:color w:val="000000"/>
              </w:rPr>
              <w:t>進行個人資料之蒐集與利用時，必須符合法令規定，包含：</w:t>
            </w:r>
          </w:p>
          <w:p w:rsidR="00F2332C" w:rsidRDefault="007555F2">
            <w:r>
              <w:rPr>
                <w:rFonts w:hint="eastAsia"/>
                <w:color w:val="000000"/>
              </w:rPr>
              <w:t>(1)</w:t>
            </w:r>
            <w:r>
              <w:rPr>
                <w:rFonts w:hint="eastAsia"/>
                <w:color w:val="000000"/>
              </w:rPr>
              <w:t>個人資料之蒐集、處理或利用，應尊重當事人之權益，依誠實及信用方法為之，不得逾越特定目的之必要範圍，並應與蒐集之目的具有正當合理之關聯。</w:t>
            </w:r>
          </w:p>
          <w:p w:rsidR="00F2332C" w:rsidRDefault="007555F2">
            <w:r>
              <w:rPr>
                <w:rFonts w:hint="eastAsia"/>
                <w:color w:val="000000"/>
              </w:rPr>
              <w:t>(2)</w:t>
            </w:r>
            <w:r>
              <w:rPr>
                <w:rFonts w:hint="eastAsia"/>
                <w:color w:val="000000"/>
              </w:rPr>
              <w:t>蒐集個人資料時，應依法令規定告知當事人蒐集資料之目的、利用範圍等資訊。</w:t>
            </w:r>
          </w:p>
          <w:p w:rsidR="00F2332C" w:rsidRDefault="007555F2">
            <w:r>
              <w:rPr>
                <w:rFonts w:hint="eastAsia"/>
                <w:color w:val="000000"/>
              </w:rPr>
              <w:t>(3)</w:t>
            </w:r>
            <w:r>
              <w:rPr>
                <w:rFonts w:hint="eastAsia"/>
                <w:color w:val="000000"/>
              </w:rPr>
              <w:t>除符合法令規定外，有關醫療、基因、性生活、健康檢查及犯罪前科之個人資料，不得蒐集、處理或利用。</w:t>
            </w:r>
          </w:p>
          <w:p w:rsidR="00F2332C" w:rsidRDefault="007555F2">
            <w:r>
              <w:rPr>
                <w:rFonts w:hint="eastAsia"/>
                <w:color w:val="000000"/>
              </w:rPr>
              <w:t>(4)</w:t>
            </w:r>
            <w:r>
              <w:rPr>
                <w:rFonts w:hint="eastAsia"/>
                <w:color w:val="000000"/>
              </w:rPr>
              <w:t>當資料利用範圍超出蒐集的特定目的時，應依個資法規定取得當事人之書面同意。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個人資料提供同意書清冊照片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49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【事故之預防、通報及應變機制】</w:t>
            </w:r>
          </w:p>
          <w:p w:rsidR="00F2332C" w:rsidRDefault="007555F2">
            <w:r>
              <w:rPr>
                <w:rFonts w:hint="eastAsia"/>
                <w:color w:val="000000"/>
              </w:rPr>
              <w:t>學校須設置「個資保護聯絡窗口」，協調聯繫個資事宜，並將聯繫方式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如：電話、</w:t>
            </w:r>
            <w:r>
              <w:rPr>
                <w:rFonts w:hint="eastAsia"/>
                <w:color w:val="000000"/>
              </w:rPr>
              <w:t>email)</w:t>
            </w:r>
            <w:r>
              <w:rPr>
                <w:rFonts w:hint="eastAsia"/>
                <w:color w:val="000000"/>
              </w:rPr>
              <w:t>置於單位網站，以便利民眾提出申訴與救濟。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「個資保護聯絡窗口」置於單位網站畫面</w:t>
            </w:r>
          </w:p>
        </w:tc>
      </w:tr>
      <w:tr w:rsidR="00F2332C">
        <w:trPr>
          <w:jc w:val="center"/>
        </w:trPr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6804" w:type="dxa"/>
          </w:tcPr>
          <w:p w:rsidR="00F2332C" w:rsidRDefault="007555F2">
            <w:r>
              <w:rPr>
                <w:rFonts w:hint="eastAsia"/>
                <w:color w:val="000000"/>
              </w:rPr>
              <w:t>【資料安全管理】</w:t>
            </w:r>
          </w:p>
          <w:p w:rsidR="00F2332C" w:rsidRDefault="007555F2">
            <w:r>
              <w:rPr>
                <w:rFonts w:hint="eastAsia"/>
                <w:color w:val="000000"/>
              </w:rPr>
              <w:t>對於個人資料之調閱，須有申請及核准程序，並記錄保存調閱者身分及行為。</w:t>
            </w:r>
          </w:p>
        </w:tc>
        <w:tc>
          <w:tcPr>
            <w:tcW w:w="850" w:type="dxa"/>
          </w:tcPr>
          <w:p w:rsidR="00F2332C" w:rsidRDefault="007555F2"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701" w:type="dxa"/>
          </w:tcPr>
          <w:p w:rsidR="00F2332C" w:rsidRDefault="007555F2">
            <w:r>
              <w:rPr>
                <w:rFonts w:hint="eastAsia"/>
                <w:color w:val="000000"/>
              </w:rPr>
              <w:t>符合</w:t>
            </w:r>
          </w:p>
          <w:p w:rsidR="00F2332C" w:rsidRDefault="007555F2">
            <w:r>
              <w:rPr>
                <w:rFonts w:hint="eastAsia"/>
                <w:color w:val="000000"/>
              </w:rPr>
              <w:t>不符合</w:t>
            </w:r>
          </w:p>
        </w:tc>
        <w:tc>
          <w:tcPr>
            <w:tcW w:w="3969" w:type="dxa"/>
          </w:tcPr>
          <w:p w:rsidR="00F2332C" w:rsidRDefault="007555F2">
            <w:r>
              <w:rPr>
                <w:rFonts w:hint="eastAsia"/>
                <w:color w:val="000000"/>
              </w:rPr>
              <w:t>個資調閱申請表或申請紀錄</w:t>
            </w:r>
          </w:p>
        </w:tc>
      </w:tr>
    </w:tbl>
    <w:p w:rsidR="00000000" w:rsidRDefault="007555F2"/>
    <w:sectPr w:rsidR="00000000" w:rsidSect="00F2332C">
      <w:footerReference w:type="default" r:id="rId6"/>
      <w:pgSz w:w="16840" w:h="11907" w:orient="landscape"/>
      <w:pgMar w:top="850" w:right="680" w:bottom="850" w:left="680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32C" w:rsidRDefault="007555F2">
      <w:r>
        <w:separator/>
      </w:r>
    </w:p>
  </w:endnote>
  <w:endnote w:type="continuationSeparator" w:id="0">
    <w:p w:rsidR="00F2332C" w:rsidRDefault="0075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32C" w:rsidRDefault="007555F2">
    <w:pPr>
      <w:ind w:right="360"/>
      <w:jc w:val="center"/>
    </w:pPr>
    <w:r>
      <w:rPr>
        <w:rFonts w:hint="eastAsia"/>
        <w:color w:val="000000"/>
      </w:rPr>
      <w:t>第</w:t>
    </w:r>
    <w:r>
      <w:rPr>
        <w:rFonts w:hint="eastAsia"/>
        <w:color w:val="000000"/>
      </w:rPr>
      <w:t xml:space="preserve"> </w:t>
    </w:r>
    <w:r w:rsidR="00F2332C"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noProof/>
        <w:kern w:val="0"/>
      </w:rPr>
      <w:t>2</w:t>
    </w:r>
    <w:r w:rsidR="00F2332C">
      <w:rPr>
        <w:kern w:val="0"/>
      </w:rPr>
      <w:fldChar w:fldCharType="end"/>
    </w:r>
    <w:r>
      <w:rPr>
        <w:rFonts w:hint="eastAsia"/>
        <w:color w:val="000000"/>
      </w:rPr>
      <w:t xml:space="preserve"> </w:t>
    </w:r>
    <w:r>
      <w:rPr>
        <w:rFonts w:hint="eastAsia"/>
        <w:color w:val="000000"/>
      </w:rPr>
      <w:t>頁，共</w:t>
    </w:r>
    <w:r>
      <w:rPr>
        <w:rFonts w:hint="eastAsia"/>
        <w:color w:val="000000"/>
      </w:rPr>
      <w:t xml:space="preserve"> </w:t>
    </w:r>
    <w:r w:rsidR="00F2332C"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noProof/>
        <w:kern w:val="0"/>
      </w:rPr>
      <w:t>8</w:t>
    </w:r>
    <w:r w:rsidR="00F2332C">
      <w:rPr>
        <w:kern w:val="0"/>
      </w:rPr>
      <w:fldChar w:fldCharType="end"/>
    </w:r>
    <w:r>
      <w:rPr>
        <w:rFonts w:hint="eastAsia"/>
        <w:color w:val="000000"/>
      </w:rPr>
      <w:t xml:space="preserve"> </w:t>
    </w:r>
    <w:r>
      <w:rPr>
        <w:rFonts w:hint="eastAsia"/>
        <w:color w:val="000000"/>
      </w:rPr>
      <w:t>頁</w:t>
    </w:r>
    <w:r>
      <w:rPr>
        <w:rFonts w:hint="eastAsia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32C" w:rsidRDefault="007555F2">
      <w:r>
        <w:separator/>
      </w:r>
    </w:p>
  </w:footnote>
  <w:footnote w:type="continuationSeparator" w:id="0">
    <w:p w:rsidR="00F2332C" w:rsidRDefault="00755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2C"/>
    <w:rsid w:val="007555F2"/>
    <w:rsid w:val="00F2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80989A-6160-4623-8F17-0B177DC6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21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254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A351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3511F"/>
  </w:style>
  <w:style w:type="paragraph" w:styleId="a6">
    <w:name w:val="header"/>
    <w:basedOn w:val="a"/>
    <w:rsid w:val="00A3511F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870</Words>
  <Characters>4963</Characters>
  <Application>Microsoft Office Word</Application>
  <DocSecurity>0</DocSecurity>
  <Lines>41</Lines>
  <Paragraphs>11</Paragraphs>
  <ScaleCrop>false</ScaleCrop>
  <Company>CMT</Company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NewPage</dc:title>
  <dc:subject/>
  <dc:creator>新北市教育研究發展科</dc:creator>
  <cp:keywords/>
  <dc:description/>
  <cp:lastModifiedBy>daygo</cp:lastModifiedBy>
  <cp:revision>2</cp:revision>
  <dcterms:created xsi:type="dcterms:W3CDTF">2014-07-19T01:32:00Z</dcterms:created>
  <dcterms:modified xsi:type="dcterms:W3CDTF">2014-07-19T01:32:00Z</dcterms:modified>
</cp:coreProperties>
</file>